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FF" w:rsidRPr="009322FF" w:rsidRDefault="009322FF" w:rsidP="009322FF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0"/>
          <w:szCs w:val="48"/>
          <w:lang w:eastAsia="ru-RU"/>
        </w:rPr>
      </w:pPr>
      <w:r w:rsidRPr="009322FF">
        <w:rPr>
          <w:rFonts w:ascii="Arial" w:eastAsia="Times New Roman" w:hAnsi="Arial" w:cs="Arial"/>
          <w:b/>
          <w:bCs/>
          <w:color w:val="212529"/>
          <w:kern w:val="36"/>
          <w:sz w:val="40"/>
          <w:szCs w:val="48"/>
          <w:lang w:eastAsia="ru-RU"/>
        </w:rPr>
        <w:t>В Приморье фор</w:t>
      </w:r>
      <w:bookmarkStart w:id="0" w:name="_GoBack"/>
      <w:bookmarkEnd w:id="0"/>
      <w:r w:rsidRPr="009322FF">
        <w:rPr>
          <w:rFonts w:ascii="Arial" w:eastAsia="Times New Roman" w:hAnsi="Arial" w:cs="Arial"/>
          <w:b/>
          <w:bCs/>
          <w:color w:val="212529"/>
          <w:kern w:val="36"/>
          <w:sz w:val="40"/>
          <w:szCs w:val="48"/>
          <w:lang w:eastAsia="ru-RU"/>
        </w:rPr>
        <w:t>мируют Единый реестр социальных предпринимателей</w:t>
      </w:r>
    </w:p>
    <w:p w:rsidR="009322FF" w:rsidRPr="009322FF" w:rsidRDefault="009322FF" w:rsidP="00932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97D9D" wp14:editId="2A2D2299">
            <wp:extent cx="3810000" cy="2133600"/>
            <wp:effectExtent l="0" t="0" r="0" b="0"/>
            <wp:docPr id="1" name="Рисунок 1" descr="В Приморье формируют Единый реестр социальных предприним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риморье формируют Единый реестр социальных предпринимате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экономического развития Приморского края приступило к формированию Единого реестра социальных предпринимателей, данные из которого будут интегрированы в аналогичный всероссийский реестр. Официальный статус «социального предприятия» позволит бизнесу получать налоговые льготы, финансовую, имущественную и иные меры поддержки.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будет формироваться в два этапа — в апреле и июле. Индивидуальные предприниматели и компании, желающие получить статус «социального предприятия» в рамках первой волны, должны предоставить пакет документов и</w:t>
      </w: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6" w:tgtFrame="_blank" w:history="1"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заявление</w:t>
        </w:r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 марта в Министерство экономического развития Приморского края.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реестра социальных предпринимателей позволит нам проанализировать — сколько сегодня таких компаний и ИП работает в Приморье, а после этого на уровне региона разработать для них специальные меры поддержки. Конечно же, такие предприниматели и сегодня могут пользоваться господдержкой на общих основаниях в центре «Мой бизнес», но мы должны уделять особое внимание тем предпринимателям, которые за счет собственной инициативы и ресурсов меняют к лучшему жизнь в своем городе и крае, решают социальные проблемы, дают работу людям с ограниченными возможностями и другим уязвимым категориям граждан, — рассказала министр экономического развития Приморского края Наталья Набойченко.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Критерии, по которым бизнесу может быть присвоен статус «социального», определены Министерством экономического развития России. Это компании и индивидуальные предприниматели, которые работают в сфере</w:t>
      </w: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поддержки материнства и детства, образования (</w:t>
      </w: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детские сады и школы, кружки и т.д.), </w:t>
      </w: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отдыха и оздоровления детей (</w:t>
      </w: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лагеря, санатории, </w:t>
      </w:r>
      <w:proofErr w:type="spellStart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медцентры</w:t>
      </w:r>
      <w:proofErr w:type="spellEnd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), </w:t>
      </w: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адаптации (</w:t>
      </w: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психолого-педагогическая, медицинская и социальная помощь уязвимым слоям населения), </w:t>
      </w: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культурно-просветительской деятельности (</w:t>
      </w: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музеи, театры, библиотеки, творческие мастерские и т.д.), </w:t>
      </w: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издания печатной продукции</w:t>
      </w: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тематике образования, науки и культуры, а также осуществляют </w:t>
      </w: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иную деятельность</w:t>
      </w: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направленную на решение социальных проблем общества. Также это предприятия, которые </w:t>
      </w: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предоставляют рабочие места</w:t>
      </w: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людям с ограниченными возможностями, выпускникам детских домов, многодетным и одиноким родителям и другим уязвимым слоям населения. Или для этих же категорий граждан производят товары и услуги, способствуют их реализации.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B4C334" wp14:editId="4506151D">
            <wp:extent cx="5715000" cy="5715000"/>
            <wp:effectExtent l="0" t="0" r="0" b="0"/>
            <wp:docPr id="2" name="Рисунок 2" descr="http://mb.primorsky.ru/uploads/blog/media/11cc7650012136f09d6775e3bda5c6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.primorsky.ru/uploads/blog/media/11cc7650012136f09d6775e3bda5c6b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Приморье поддержку социальных предпринимателей обеспечивает Центр инноваций социальной сферы — подразделение центра «Мой бизнес». Там дают дополнительные знания в сфере бизнеса, учат как привлечь в проект финансирование и партнеров, помогают разработать маркетинговую стратегию и эффективный бизнес-план.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Социальные предприниматели — это люди, которые хотят изменить мир вокруг себя, сделать его лучше. У нас много таких проектов – социальное такси, услуги ухода за пожилыми и больными людьми, центры развития и творчества для детей и многое другое. Зачастую, создатели бизнеса настолько увлечены идеей и помощью окружающим, что забывают об экономической составляющей, часто работают «в минус». Мы помогаем им учиться зарабатывать деньги, видеть возможности для дополнительного привлечения финансов и партнеров, и за счет этого делать свой проект не только добрым, но и прибыльным, — рассказала руководитель Центра инноваций социальной сферы (подразделение центра «Мой бизнес») Ольга Кудинова.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Центр инноваций социальной сферы готов помогать предпринимателям сформировать пакет документов для включения в Единый реестр социальных предпринимателей Приморского края. Специалисты обращают внимание, </w:t>
      </w: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 </w:t>
      </w:r>
      <w:hyperlink r:id="rId8" w:tgtFrame="_blank" w:history="1"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заявления</w:t>
        </w:r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общего для всех, состав документов отличается в зависимости от типа деятельности компании или индивидуального предпринимателя.  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 ведет деятельность, направленную на достижение общественно полезных целей и способствующую решению социальных проблем общества:</w:t>
      </w:r>
    </w:p>
    <w:p w:rsidR="009322FF" w:rsidRPr="009322FF" w:rsidRDefault="009322FF" w:rsidP="009322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gramStart"/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сведения</w:t>
        </w:r>
        <w:proofErr w:type="gramEnd"/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осуществлении деятельности, направленной на достижение общественно полезных целей и способствующих решению социальных проблем общества;</w:t>
      </w:r>
    </w:p>
    <w:p w:rsidR="009322FF" w:rsidRPr="009322FF" w:rsidRDefault="009322FF" w:rsidP="009322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proofErr w:type="gramStart"/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справку</w:t>
        </w:r>
        <w:proofErr w:type="gramEnd"/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доле доходов, полученных от осуществления деятельности, направленной на достижение общественно полезных целей и способствующих решению социальных проблем общества.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Предприниматель дает работу социально уязвимым категориям граждан:</w:t>
      </w:r>
    </w:p>
    <w:p w:rsidR="009322FF" w:rsidRPr="009322FF" w:rsidRDefault="009322FF" w:rsidP="009322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proofErr w:type="gramEnd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штатного расписания, действительного на дату подачи заявления</w:t>
      </w:r>
    </w:p>
    <w:p w:rsidR="009322FF" w:rsidRPr="009322FF" w:rsidRDefault="009322FF" w:rsidP="009322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proofErr w:type="gramEnd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договоров с работниками из числа граждан, относящихся к социально уязвимым категориям. Такие как люди с ограниченными возможностями здоровья, выпускники детских домов, пенсионеры, переселенцы, малоимущие граждане и другие;</w:t>
      </w:r>
    </w:p>
    <w:p w:rsidR="009322FF" w:rsidRPr="009322FF" w:rsidRDefault="009322FF" w:rsidP="009322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proofErr w:type="gramEnd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отнесение работников заявителя </w:t>
      </w:r>
      <w:hyperlink r:id="rId11" w:tgtFrame="_blank" w:history="1"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к социально уязвимым категориям</w:t>
        </w:r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в зависимости от категории перечень документов может разниться. Например, вынужденные переселенцы могут предоставить только копию удостоверения беженца, выпускники детских домов — копии паспорта и справки о пребывании в детдоме </w:t>
      </w:r>
      <w:proofErr w:type="spellStart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322FF" w:rsidRPr="009322FF" w:rsidRDefault="009322FF" w:rsidP="009322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proofErr w:type="gramStart"/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сведения</w:t>
        </w:r>
        <w:proofErr w:type="gramEnd"/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численности и заработной плате работников, относящихся к социально уязвимым категориям;</w:t>
      </w:r>
    </w:p>
    <w:p w:rsidR="009322FF" w:rsidRPr="009322FF" w:rsidRDefault="009322FF" w:rsidP="009322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proofErr w:type="gramEnd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согласий на обработку персональных данных работников, относящихся к социально уязвимым категориям.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Предприниматели, продающие товары, которые производят социально уязвимые категории граждан:</w:t>
      </w:r>
    </w:p>
    <w:p w:rsidR="009322FF" w:rsidRPr="009322FF" w:rsidRDefault="009322FF" w:rsidP="009322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proofErr w:type="gramStart"/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сведения</w:t>
        </w:r>
        <w:proofErr w:type="gramEnd"/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реализации товаров и услуг, производимых гражданами из числа социально уязвимых категорий;</w:t>
      </w:r>
    </w:p>
    <w:p w:rsidR="009322FF" w:rsidRPr="009322FF" w:rsidRDefault="009322FF" w:rsidP="009322F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proofErr w:type="gramStart"/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справку</w:t>
        </w:r>
        <w:proofErr w:type="gramEnd"/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доле доходов, полученных от реализации товаров и услуг, производимых гражданами из числа социально уязвимых категорий.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Предприниматели производящие товары или услуги для социально уязвимых категорий граждан:</w:t>
      </w:r>
    </w:p>
    <w:p w:rsidR="009322FF" w:rsidRPr="009322FF" w:rsidRDefault="009322FF" w:rsidP="009322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gramStart"/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сведения</w:t>
        </w:r>
        <w:proofErr w:type="gramEnd"/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производстве товаров и услуг предназначенных для социально уязвимых категорий граждан;</w:t>
      </w:r>
    </w:p>
    <w:p w:rsidR="009322FF" w:rsidRPr="009322FF" w:rsidRDefault="009322FF" w:rsidP="009322F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proofErr w:type="gramStart"/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справку</w:t>
        </w:r>
        <w:proofErr w:type="gramEnd"/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доле доходов, полученных от производства товаров и услуг предназначенных для социально уязвимых категорий граждан.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 могут дополнить пакет документов развернутыми сведениями о характере своей деятельности, приложив </w:t>
      </w:r>
      <w:hyperlink r:id="rId17" w:tgtFrame="_blank" w:history="1"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отчет о социальном воздействии</w:t>
        </w:r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Направить полный пакет документов можно: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1. По почте в Министерство экономического развития Приморского края почтовым отправлением по адресу: </w:t>
      </w: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Владивосток, ул. </w:t>
      </w:r>
      <w:proofErr w:type="spellStart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Светланская</w:t>
      </w:r>
      <w:proofErr w:type="spellEnd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, 22, тел. 8 (423) 220-92-34;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почте или подать лично в Центр инноваций социальной сферы (центр «Мой бизнес») по адресу: г. Владивосток, ул. Тигровая, 7, оф. 603, тел. 8 (423) 279-59-09.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 электронную почту </w:t>
      </w:r>
      <w:hyperlink r:id="rId18" w:tgtFrame="_blank" w:history="1">
        <w:r w:rsidRPr="009322FF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cisspk@cpp25.ru</w:t>
        </w:r>
      </w:hyperlink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параллельно направив оригинал пакета документов по почте (заявки без досылки оригиналов рассматриваться не будут).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рассматривается в течение месяца, за это время специалисты проверят полноту и достоверность предоставленных предпринимателем сведений. Решение о присвоении статуса «социального предприятия» или отказ принимается комиссией при Министерстве экономического развития Приморского края.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предприниматель сможет получить в трех случаях: если он предоставил не полный пакет документов, в них обнаружены несоответствия или если нарушены сроки подачи документов.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апреля специалисты ФНС России внесут сведения в «Единый реестр субъектов малого и среднего предпринимательства». Предприниматели, которые не успели подать документы в рамках первой волны, смогут сделать это до 1 мая — срок окончания второй волны подачи документов для получения статуса «социального предприятия».</w:t>
      </w:r>
    </w:p>
    <w:p w:rsidR="009322FF" w:rsidRPr="009322FF" w:rsidRDefault="009322FF" w:rsidP="009322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Консультацию и дополнительную информацию </w:t>
      </w:r>
      <w:proofErr w:type="spellStart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spellEnd"/>
      <w:r w:rsidRPr="0093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уточнить у специалистов Центра инноваций социальной сферы (ЦИСС) — подразделение центра «Мой бизнес» в Приморье по телефону </w:t>
      </w:r>
      <w:hyperlink r:id="rId19" w:tgtFrame="_blank" w:history="1">
        <w:r w:rsidRPr="009322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(423) 279-59-09</w:t>
        </w:r>
      </w:hyperlink>
    </w:p>
    <w:p w:rsidR="00D66BA0" w:rsidRDefault="009322FF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510A7"/>
    <w:multiLevelType w:val="multilevel"/>
    <w:tmpl w:val="0AF2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D7005"/>
    <w:multiLevelType w:val="multilevel"/>
    <w:tmpl w:val="6BA6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C1952"/>
    <w:multiLevelType w:val="multilevel"/>
    <w:tmpl w:val="269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FD7EA7"/>
    <w:multiLevelType w:val="multilevel"/>
    <w:tmpl w:val="38AC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D1901"/>
    <w:multiLevelType w:val="multilevel"/>
    <w:tmpl w:val="C180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FF"/>
    <w:rsid w:val="00026C0C"/>
    <w:rsid w:val="007A51CE"/>
    <w:rsid w:val="007B3D00"/>
    <w:rsid w:val="008D2496"/>
    <w:rsid w:val="0093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7DE9E-F9BF-4A7E-A951-568C39D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0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3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iivW0i4Js5dQRsqrghB7ukDam29LNed/view" TargetMode="External"/><Relationship Id="rId13" Type="http://schemas.openxmlformats.org/officeDocument/2006/relationships/hyperlink" Target="https://drive.google.com/open?id=1kWgkb5r_aUO2OV8g5R0t0ezSeuKJQJkS" TargetMode="External"/><Relationship Id="rId18" Type="http://schemas.openxmlformats.org/officeDocument/2006/relationships/hyperlink" Target="mailto:cisspk@cpp25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drive.google.com/open?id=14syqAZYsip0lQIHM-AWXqa39rtrExGih" TargetMode="External"/><Relationship Id="rId17" Type="http://schemas.openxmlformats.org/officeDocument/2006/relationships/hyperlink" Target="https://drive.google.com/open?id=17LwcWl_w00JBVhbg8gHbF1CzM5yEPI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I6iq0FJeQTBSP2enwxtQ5b6sSwQouyS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YiivW0i4Js5dQRsqrghB7ukDam29LNed" TargetMode="External"/><Relationship Id="rId11" Type="http://schemas.openxmlformats.org/officeDocument/2006/relationships/hyperlink" Target="https://drive.google.com/open?id=1mOO7aqth9wZeaCJjUdWC6Etr934dkQY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open?id=1qmeWjIWKSDKNPSrp3ExLFUf8UwIqp77Z" TargetMode="External"/><Relationship Id="rId10" Type="http://schemas.openxmlformats.org/officeDocument/2006/relationships/hyperlink" Target="https://drive.google.com/open?id=1I6iq0FJeQTBSP2enwxtQ5b6sSwQouySW" TargetMode="External"/><Relationship Id="rId19" Type="http://schemas.openxmlformats.org/officeDocument/2006/relationships/hyperlink" Target="tel:842327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IOmA4W0jnw_6w05xMfsRzmqz7bsX-bC_" TargetMode="External"/><Relationship Id="rId14" Type="http://schemas.openxmlformats.org/officeDocument/2006/relationships/hyperlink" Target="https://drive.google.com/open?id=1I6iq0FJeQTBSP2enwxtQ5b6sSwQouy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2020-01-27T22:48:00Z</dcterms:created>
  <dcterms:modified xsi:type="dcterms:W3CDTF">2020-01-27T22:49:00Z</dcterms:modified>
</cp:coreProperties>
</file>